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2" w:rsidRPr="006353C2" w:rsidRDefault="006353C2" w:rsidP="000C5C80">
      <w:pPr>
        <w:spacing w:before="240" w:after="480"/>
        <w:rPr>
          <w:rFonts w:ascii="Arial" w:hAnsi="Arial" w:cs="Arial"/>
          <w:b/>
          <w:sz w:val="36"/>
          <w:szCs w:val="32"/>
        </w:rPr>
      </w:pPr>
      <w:r w:rsidRPr="006353C2">
        <w:rPr>
          <w:rFonts w:ascii="Arial" w:hAnsi="Arial" w:cs="Arial"/>
          <w:b/>
          <w:sz w:val="36"/>
          <w:szCs w:val="32"/>
        </w:rPr>
        <w:t>Erklärung zur Zeckenentfernung</w:t>
      </w:r>
    </w:p>
    <w:p w:rsidR="002C7789" w:rsidRDefault="002C7789" w:rsidP="002C7789">
      <w:pPr>
        <w:spacing w:after="240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Liebe Eltern und Sorgeberechtigte,</w:t>
      </w:r>
    </w:p>
    <w:p w:rsidR="001301CD" w:rsidRPr="002C7789" w:rsidRDefault="002C7789" w:rsidP="002C77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301CD" w:rsidRPr="002C7789">
        <w:rPr>
          <w:rFonts w:ascii="Arial" w:hAnsi="Arial" w:cs="Arial"/>
          <w:sz w:val="24"/>
          <w:szCs w:val="24"/>
        </w:rPr>
        <w:t xml:space="preserve">a die Übertragungswahrscheinlichkeit </w:t>
      </w:r>
      <w:r>
        <w:rPr>
          <w:rFonts w:ascii="Arial" w:hAnsi="Arial" w:cs="Arial"/>
          <w:sz w:val="24"/>
          <w:szCs w:val="24"/>
        </w:rPr>
        <w:t>einer Infektion</w:t>
      </w:r>
      <w:r w:rsidR="001301CD" w:rsidRPr="002C7789">
        <w:rPr>
          <w:rFonts w:ascii="Arial" w:hAnsi="Arial" w:cs="Arial"/>
          <w:sz w:val="24"/>
          <w:szCs w:val="24"/>
        </w:rPr>
        <w:t xml:space="preserve"> durch einen Zeckenbiss mit zunehmender Verweildauer der Zecken steigt, ist eine rasche Entfernung der Zecke der wirksamste Schutz vor Folgeerkrankungen. </w:t>
      </w:r>
    </w:p>
    <w:p w:rsidR="00737ADE" w:rsidRPr="002C7789" w:rsidRDefault="001301CD" w:rsidP="002C7789">
      <w:pPr>
        <w:spacing w:after="0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Sollten wir bei Ihrem Kind</w:t>
      </w:r>
      <w:r w:rsidR="009A7990" w:rsidRPr="002C7789">
        <w:rPr>
          <w:rFonts w:ascii="Arial" w:hAnsi="Arial" w:cs="Arial"/>
          <w:sz w:val="24"/>
          <w:szCs w:val="24"/>
        </w:rPr>
        <w:t xml:space="preserve"> </w:t>
      </w:r>
      <w:r w:rsidRPr="002C7789">
        <w:rPr>
          <w:rFonts w:ascii="Arial" w:hAnsi="Arial" w:cs="Arial"/>
          <w:sz w:val="24"/>
          <w:szCs w:val="24"/>
        </w:rPr>
        <w:t>während der Betreuung in der Kindertageseinrichtung eine Zecke</w:t>
      </w:r>
      <w:r w:rsidR="00737ADE" w:rsidRPr="002C7789">
        <w:rPr>
          <w:rFonts w:ascii="Arial" w:hAnsi="Arial" w:cs="Arial"/>
          <w:sz w:val="24"/>
          <w:szCs w:val="24"/>
        </w:rPr>
        <w:t xml:space="preserve"> </w:t>
      </w:r>
      <w:r w:rsidRPr="002C7789">
        <w:rPr>
          <w:rFonts w:ascii="Arial" w:hAnsi="Arial" w:cs="Arial"/>
          <w:sz w:val="24"/>
          <w:szCs w:val="24"/>
        </w:rPr>
        <w:t xml:space="preserve">entdecken, werden wir diese unmittelbar </w:t>
      </w:r>
      <w:r w:rsidR="003961ED" w:rsidRPr="002C7789">
        <w:rPr>
          <w:rFonts w:ascii="Arial" w:hAnsi="Arial" w:cs="Arial"/>
          <w:sz w:val="24"/>
          <w:szCs w:val="24"/>
        </w:rPr>
        <w:t xml:space="preserve">mit der gebotenen Sorgfalt </w:t>
      </w:r>
      <w:r w:rsidRPr="002C7789">
        <w:rPr>
          <w:rFonts w:ascii="Arial" w:hAnsi="Arial" w:cs="Arial"/>
          <w:sz w:val="24"/>
          <w:szCs w:val="24"/>
        </w:rPr>
        <w:t xml:space="preserve">entfernen. </w:t>
      </w:r>
    </w:p>
    <w:p w:rsidR="00B622D7" w:rsidRPr="002C7789" w:rsidRDefault="003961ED" w:rsidP="002C7789">
      <w:pPr>
        <w:spacing w:after="0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 xml:space="preserve">Zur Entfernung </w:t>
      </w:r>
      <w:r w:rsidR="00737ADE" w:rsidRPr="002C7789">
        <w:rPr>
          <w:rFonts w:ascii="Arial" w:hAnsi="Arial" w:cs="Arial"/>
          <w:sz w:val="24"/>
          <w:szCs w:val="24"/>
        </w:rPr>
        <w:t xml:space="preserve">setzen wir </w:t>
      </w:r>
      <w:r w:rsidRPr="002C7789">
        <w:rPr>
          <w:rFonts w:ascii="Arial" w:hAnsi="Arial" w:cs="Arial"/>
          <w:sz w:val="24"/>
          <w:szCs w:val="24"/>
        </w:rPr>
        <w:t>ein</w:t>
      </w:r>
      <w:r w:rsidR="00B622D7" w:rsidRPr="002C7789">
        <w:rPr>
          <w:rFonts w:ascii="Arial" w:hAnsi="Arial" w:cs="Arial"/>
          <w:sz w:val="24"/>
          <w:szCs w:val="24"/>
        </w:rPr>
        <w:t xml:space="preserve"> </w:t>
      </w:r>
      <w:r w:rsidRPr="002C7789">
        <w:rPr>
          <w:rFonts w:ascii="Arial" w:hAnsi="Arial" w:cs="Arial"/>
          <w:sz w:val="24"/>
          <w:szCs w:val="24"/>
        </w:rPr>
        <w:t>passendes Werkzeug wie z. B. eine</w:t>
      </w:r>
      <w:r w:rsidR="00B622D7" w:rsidRPr="002C7789">
        <w:rPr>
          <w:rFonts w:ascii="Arial" w:hAnsi="Arial" w:cs="Arial"/>
          <w:sz w:val="24"/>
          <w:szCs w:val="24"/>
        </w:rPr>
        <w:t xml:space="preserve"> Zeckenzange oder eine Zeckenkarte</w:t>
      </w:r>
      <w:r w:rsidR="002C7789">
        <w:rPr>
          <w:rFonts w:ascii="Arial" w:hAnsi="Arial" w:cs="Arial"/>
          <w:sz w:val="24"/>
          <w:szCs w:val="24"/>
        </w:rPr>
        <w:t xml:space="preserve"> ein</w:t>
      </w:r>
      <w:r w:rsidR="00B622D7" w:rsidRPr="002C7789">
        <w:rPr>
          <w:rFonts w:ascii="Arial" w:hAnsi="Arial" w:cs="Arial"/>
          <w:sz w:val="24"/>
          <w:szCs w:val="24"/>
        </w:rPr>
        <w:t xml:space="preserve">. </w:t>
      </w:r>
    </w:p>
    <w:p w:rsidR="00077A54" w:rsidRPr="002C7789" w:rsidRDefault="001301CD" w:rsidP="002C7789">
      <w:pPr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Wurde eine Zecke entfernt, informieren</w:t>
      </w:r>
      <w:r w:rsidR="00B622D7" w:rsidRPr="002C7789">
        <w:rPr>
          <w:rFonts w:ascii="Arial" w:hAnsi="Arial" w:cs="Arial"/>
          <w:sz w:val="24"/>
          <w:szCs w:val="24"/>
        </w:rPr>
        <w:t xml:space="preserve"> </w:t>
      </w:r>
      <w:r w:rsidRPr="002C7789">
        <w:rPr>
          <w:rFonts w:ascii="Arial" w:hAnsi="Arial" w:cs="Arial"/>
          <w:sz w:val="24"/>
          <w:szCs w:val="24"/>
        </w:rPr>
        <w:t xml:space="preserve">wir Sie hierüber, wenn Sie Ihr Kind abholen. </w:t>
      </w:r>
    </w:p>
    <w:p w:rsidR="001301CD" w:rsidRPr="002C7789" w:rsidRDefault="001301CD" w:rsidP="002C7789">
      <w:pPr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 xml:space="preserve">Sollte sich die Zecke an </w:t>
      </w:r>
      <w:r w:rsidR="00077A54" w:rsidRPr="002C7789">
        <w:rPr>
          <w:rFonts w:ascii="Arial" w:hAnsi="Arial" w:cs="Arial"/>
          <w:sz w:val="24"/>
          <w:szCs w:val="24"/>
        </w:rPr>
        <w:t>einer schwerzugänglichen Stelle</w:t>
      </w:r>
      <w:r w:rsidRPr="002C7789">
        <w:rPr>
          <w:rFonts w:ascii="Arial" w:hAnsi="Arial" w:cs="Arial"/>
          <w:sz w:val="24"/>
          <w:szCs w:val="24"/>
        </w:rPr>
        <w:t xml:space="preserve"> befinden oder das Entfernen Schwierigkeiten bereiten</w:t>
      </w:r>
      <w:r w:rsidR="001E7D4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2C7789">
        <w:rPr>
          <w:rFonts w:ascii="Arial" w:hAnsi="Arial" w:cs="Arial"/>
          <w:sz w:val="24"/>
          <w:szCs w:val="24"/>
        </w:rPr>
        <w:t xml:space="preserve"> </w:t>
      </w:r>
      <w:r w:rsidR="00EA509A" w:rsidRPr="00507668">
        <w:rPr>
          <w:rFonts w:ascii="Arial" w:hAnsi="Arial" w:cs="Arial"/>
          <w:sz w:val="24"/>
          <w:szCs w:val="24"/>
        </w:rPr>
        <w:t>benachrichtig</w:t>
      </w:r>
      <w:r w:rsidR="00EA509A">
        <w:rPr>
          <w:rFonts w:ascii="Arial" w:hAnsi="Arial" w:cs="Arial"/>
          <w:sz w:val="24"/>
          <w:szCs w:val="24"/>
        </w:rPr>
        <w:t xml:space="preserve">en wir </w:t>
      </w:r>
      <w:r w:rsidRPr="002C7789">
        <w:rPr>
          <w:rFonts w:ascii="Arial" w:hAnsi="Arial" w:cs="Arial"/>
          <w:sz w:val="24"/>
          <w:szCs w:val="24"/>
        </w:rPr>
        <w:t>Sie umgehend.</w:t>
      </w:r>
      <w:r w:rsidR="00077A54" w:rsidRPr="002C7789">
        <w:rPr>
          <w:rFonts w:ascii="Arial" w:hAnsi="Arial" w:cs="Arial"/>
          <w:sz w:val="24"/>
          <w:szCs w:val="24"/>
        </w:rPr>
        <w:t xml:space="preserve"> Bitte holen Sie Ihr Kind dann zeitnah ab und treffen Sie Maßnahmen, die Zecke schnellstmöglich zu entfernen.</w:t>
      </w:r>
    </w:p>
    <w:p w:rsidR="001301CD" w:rsidRPr="002C7789" w:rsidRDefault="002C7789" w:rsidP="00130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bitten Sie, </w:t>
      </w:r>
      <w:r w:rsidR="001301CD" w:rsidRPr="002C7789">
        <w:rPr>
          <w:rFonts w:ascii="Arial" w:hAnsi="Arial" w:cs="Arial"/>
          <w:sz w:val="24"/>
          <w:szCs w:val="24"/>
        </w:rPr>
        <w:t>nach dem Entfernen der Zecke darauf zu achten, ob bei Ihrem Kind</w:t>
      </w:r>
      <w:r w:rsidR="00737ADE" w:rsidRPr="002C7789">
        <w:rPr>
          <w:rFonts w:ascii="Arial" w:hAnsi="Arial" w:cs="Arial"/>
          <w:sz w:val="24"/>
          <w:szCs w:val="24"/>
        </w:rPr>
        <w:t xml:space="preserve"> </w:t>
      </w:r>
      <w:r w:rsidR="001301CD" w:rsidRPr="002C7789">
        <w:rPr>
          <w:rFonts w:ascii="Arial" w:hAnsi="Arial" w:cs="Arial"/>
          <w:sz w:val="24"/>
          <w:szCs w:val="24"/>
        </w:rPr>
        <w:t>folgende Reaktionen zu beobachten sind:</w:t>
      </w:r>
    </w:p>
    <w:p w:rsidR="001301CD" w:rsidRPr="002C7789" w:rsidRDefault="001301CD" w:rsidP="00077A54">
      <w:pPr>
        <w:pStyle w:val="Listenabsatz"/>
        <w:numPr>
          <w:ilvl w:val="0"/>
          <w:numId w:val="1"/>
        </w:numPr>
        <w:spacing w:before="120" w:after="0"/>
        <w:ind w:left="1423" w:hanging="357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Entzündung der Bissstelle</w:t>
      </w:r>
    </w:p>
    <w:p w:rsidR="001301CD" w:rsidRPr="002C7789" w:rsidRDefault="001301CD" w:rsidP="00077A54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Kreisrote Entzündung am Körper</w:t>
      </w:r>
    </w:p>
    <w:p w:rsidR="001301CD" w:rsidRPr="002C7789" w:rsidRDefault="001301CD" w:rsidP="00077A54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Allgemeines Krankheitsempfinden</w:t>
      </w:r>
    </w:p>
    <w:p w:rsidR="001301CD" w:rsidRPr="002C7789" w:rsidRDefault="001301CD" w:rsidP="001E7D4B">
      <w:pPr>
        <w:spacing w:before="120"/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 xml:space="preserve">Treten solche Reaktionen auf, stellen Sie </w:t>
      </w:r>
      <w:r w:rsidR="00077A54" w:rsidRPr="002C7789">
        <w:rPr>
          <w:rFonts w:ascii="Arial" w:hAnsi="Arial" w:cs="Arial"/>
          <w:sz w:val="24"/>
          <w:szCs w:val="24"/>
        </w:rPr>
        <w:t xml:space="preserve">Ihr Kind </w:t>
      </w:r>
      <w:r w:rsidRPr="002C7789">
        <w:rPr>
          <w:rFonts w:ascii="Arial" w:hAnsi="Arial" w:cs="Arial"/>
          <w:sz w:val="24"/>
          <w:szCs w:val="24"/>
        </w:rPr>
        <w:t xml:space="preserve">bitte einem Arzt </w:t>
      </w:r>
      <w:r w:rsidR="001E7D4B">
        <w:rPr>
          <w:rFonts w:ascii="Arial" w:hAnsi="Arial" w:cs="Arial"/>
          <w:sz w:val="24"/>
          <w:szCs w:val="24"/>
        </w:rPr>
        <w:t xml:space="preserve">oder einer Ärztin </w:t>
      </w:r>
      <w:r w:rsidRPr="002C7789">
        <w:rPr>
          <w:rFonts w:ascii="Arial" w:hAnsi="Arial" w:cs="Arial"/>
          <w:sz w:val="24"/>
          <w:szCs w:val="24"/>
        </w:rPr>
        <w:t>vor.</w:t>
      </w:r>
      <w:r w:rsidR="001E7D4B">
        <w:rPr>
          <w:rFonts w:ascii="Arial" w:hAnsi="Arial" w:cs="Arial"/>
          <w:sz w:val="24"/>
          <w:szCs w:val="24"/>
        </w:rPr>
        <w:t xml:space="preserve"> </w:t>
      </w:r>
      <w:r w:rsidRPr="002C7789">
        <w:rPr>
          <w:rFonts w:ascii="Arial" w:hAnsi="Arial" w:cs="Arial"/>
          <w:sz w:val="24"/>
          <w:szCs w:val="24"/>
        </w:rPr>
        <w:t xml:space="preserve">In jedem Fall wird der </w:t>
      </w:r>
      <w:r w:rsidR="009A7990" w:rsidRPr="002C7789">
        <w:rPr>
          <w:rFonts w:ascii="Arial" w:hAnsi="Arial" w:cs="Arial"/>
          <w:sz w:val="24"/>
          <w:szCs w:val="24"/>
        </w:rPr>
        <w:t xml:space="preserve">Zeckenbiss und die </w:t>
      </w:r>
      <w:proofErr w:type="spellStart"/>
      <w:r w:rsidR="002C7789">
        <w:rPr>
          <w:rFonts w:ascii="Arial" w:hAnsi="Arial" w:cs="Arial"/>
          <w:sz w:val="24"/>
          <w:szCs w:val="24"/>
        </w:rPr>
        <w:t>ein</w:t>
      </w:r>
      <w:r w:rsidR="002C7789" w:rsidRPr="002C7789">
        <w:rPr>
          <w:rFonts w:ascii="Arial" w:hAnsi="Arial" w:cs="Arial"/>
          <w:sz w:val="24"/>
          <w:szCs w:val="24"/>
        </w:rPr>
        <w:t>geleitenden</w:t>
      </w:r>
      <w:proofErr w:type="spellEnd"/>
      <w:r w:rsidR="009A7990" w:rsidRPr="002C7789">
        <w:rPr>
          <w:rFonts w:ascii="Arial" w:hAnsi="Arial" w:cs="Arial"/>
          <w:sz w:val="24"/>
          <w:szCs w:val="24"/>
        </w:rPr>
        <w:t xml:space="preserve"> Maßnahmen von uns </w:t>
      </w:r>
      <w:r w:rsidRPr="002C7789">
        <w:rPr>
          <w:rFonts w:ascii="Arial" w:hAnsi="Arial" w:cs="Arial"/>
          <w:sz w:val="24"/>
          <w:szCs w:val="24"/>
        </w:rPr>
        <w:t xml:space="preserve">dokumentiert und </w:t>
      </w:r>
      <w:r w:rsidR="00737ADE" w:rsidRPr="002C7789">
        <w:rPr>
          <w:rFonts w:ascii="Arial" w:hAnsi="Arial" w:cs="Arial"/>
          <w:sz w:val="24"/>
          <w:szCs w:val="24"/>
        </w:rPr>
        <w:t xml:space="preserve">wir informieren </w:t>
      </w:r>
      <w:r w:rsidR="009A7990" w:rsidRPr="002C7789">
        <w:rPr>
          <w:rFonts w:ascii="Arial" w:hAnsi="Arial" w:cs="Arial"/>
          <w:sz w:val="24"/>
          <w:szCs w:val="24"/>
        </w:rPr>
        <w:t xml:space="preserve">Sie </w:t>
      </w:r>
      <w:r w:rsidR="00737ADE" w:rsidRPr="002C7789">
        <w:rPr>
          <w:rFonts w:ascii="Arial" w:hAnsi="Arial" w:cs="Arial"/>
          <w:sz w:val="24"/>
          <w:szCs w:val="24"/>
        </w:rPr>
        <w:t>darüber</w:t>
      </w:r>
      <w:r w:rsidRPr="002C7789">
        <w:rPr>
          <w:rFonts w:ascii="Arial" w:hAnsi="Arial" w:cs="Arial"/>
          <w:sz w:val="24"/>
          <w:szCs w:val="24"/>
        </w:rPr>
        <w:t xml:space="preserve">. </w:t>
      </w:r>
    </w:p>
    <w:p w:rsidR="009A7990" w:rsidRPr="002C7789" w:rsidRDefault="009A7990" w:rsidP="001301CD">
      <w:pPr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A7990" w:rsidRPr="002C7789" w:rsidRDefault="009A7990" w:rsidP="002C7789">
      <w:pPr>
        <w:pStyle w:val="Default"/>
        <w:autoSpaceDE/>
        <w:autoSpaceDN/>
        <w:adjustRightInd/>
        <w:spacing w:after="240" w:line="259" w:lineRule="auto"/>
        <w:rPr>
          <w:rFonts w:ascii="Arial" w:hAnsi="Arial" w:cs="Arial"/>
        </w:rPr>
      </w:pPr>
      <w:r w:rsidRPr="002C7789">
        <w:rPr>
          <w:rFonts w:ascii="Arial" w:hAnsi="Arial" w:cs="Arial"/>
        </w:rPr>
        <w:t xml:space="preserve">Wir sind darüber informiert, dass sich </w:t>
      </w:r>
      <w:r w:rsidR="007F2962" w:rsidRPr="002C7789">
        <w:rPr>
          <w:rFonts w:ascii="Arial" w:hAnsi="Arial" w:cs="Arial"/>
        </w:rPr>
        <w:t>das Kita-Team</w:t>
      </w:r>
      <w:r w:rsidRPr="002C7789">
        <w:rPr>
          <w:rFonts w:ascii="Arial" w:hAnsi="Arial" w:cs="Arial"/>
        </w:rPr>
        <w:t xml:space="preserve"> an die Empfehlungen der Unfallkasse </w:t>
      </w:r>
      <w:r w:rsidR="00737ADE" w:rsidRPr="002C7789">
        <w:rPr>
          <w:rFonts w:ascii="Arial" w:hAnsi="Arial" w:cs="Arial"/>
        </w:rPr>
        <w:t xml:space="preserve">Rheinland-Pfalz </w:t>
      </w:r>
      <w:r w:rsidR="007F2962" w:rsidRPr="002C7789">
        <w:rPr>
          <w:rFonts w:ascii="Arial" w:hAnsi="Arial" w:cs="Arial"/>
        </w:rPr>
        <w:t>hält</w:t>
      </w:r>
      <w:r w:rsidR="001E7D4B">
        <w:rPr>
          <w:rFonts w:ascii="Arial" w:hAnsi="Arial" w:cs="Arial"/>
        </w:rPr>
        <w:t>:</w:t>
      </w:r>
      <w:r w:rsidRPr="002C7789">
        <w:rPr>
          <w:rFonts w:ascii="Arial" w:hAnsi="Arial" w:cs="Arial"/>
        </w:rPr>
        <w:t xml:space="preserve"> siehe Infoblatt “ Zecken lauern nicht nur im Gras“ (</w:t>
      </w:r>
      <w:hyperlink r:id="rId7" w:history="1">
        <w:r w:rsidRPr="002C7789">
          <w:rPr>
            <w:rStyle w:val="Hyperlink"/>
            <w:rFonts w:ascii="Arial" w:hAnsi="Arial" w:cs="Arial"/>
          </w:rPr>
          <w:t>www.ukrlp.de</w:t>
        </w:r>
      </w:hyperlink>
      <w:r w:rsidRPr="002C7789">
        <w:rPr>
          <w:rFonts w:ascii="Arial" w:hAnsi="Arial" w:cs="Arial"/>
        </w:rPr>
        <w:t xml:space="preserve"> </w:t>
      </w:r>
      <w:proofErr w:type="spellStart"/>
      <w:r w:rsidRPr="002C7789">
        <w:rPr>
          <w:rFonts w:ascii="Arial" w:hAnsi="Arial" w:cs="Arial"/>
        </w:rPr>
        <w:t>Webcode</w:t>
      </w:r>
      <w:proofErr w:type="spellEnd"/>
      <w:r w:rsidRPr="002C7789">
        <w:rPr>
          <w:rFonts w:ascii="Arial" w:hAnsi="Arial" w:cs="Arial"/>
        </w:rPr>
        <w:t>: b475).</w:t>
      </w:r>
    </w:p>
    <w:p w:rsidR="001301CD" w:rsidRPr="002C7789" w:rsidRDefault="001301CD" w:rsidP="001301CD">
      <w:pPr>
        <w:rPr>
          <w:rFonts w:ascii="Arial" w:hAnsi="Arial" w:cs="Arial"/>
          <w:b/>
          <w:sz w:val="24"/>
          <w:szCs w:val="24"/>
          <w:u w:val="single"/>
        </w:rPr>
      </w:pPr>
      <w:r w:rsidRPr="002C7789">
        <w:rPr>
          <w:rFonts w:ascii="Arial" w:hAnsi="Arial" w:cs="Arial"/>
          <w:b/>
          <w:sz w:val="24"/>
          <w:szCs w:val="24"/>
          <w:u w:val="single"/>
        </w:rPr>
        <w:t>Bestätigung der Kenntnisnahme: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5093"/>
      </w:tblGrid>
      <w:tr w:rsidR="00077A54" w:rsidTr="000C5C80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</w:tcPr>
          <w:p w:rsidR="00077A54" w:rsidRDefault="00077A54" w:rsidP="00373FF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77A54" w:rsidRDefault="00077A54" w:rsidP="00373FF7">
            <w:pPr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077A54" w:rsidRDefault="00077A54" w:rsidP="00373FF7">
            <w:pPr>
              <w:rPr>
                <w:rFonts w:ascii="Arial" w:hAnsi="Arial" w:cs="Arial"/>
              </w:rPr>
            </w:pPr>
          </w:p>
        </w:tc>
      </w:tr>
      <w:tr w:rsidR="003961ED" w:rsidRPr="00077A54" w:rsidTr="00077A54">
        <w:tc>
          <w:tcPr>
            <w:tcW w:w="3402" w:type="dxa"/>
            <w:tcBorders>
              <w:top w:val="single" w:sz="4" w:space="0" w:color="auto"/>
            </w:tcBorders>
          </w:tcPr>
          <w:p w:rsidR="003961ED" w:rsidRPr="00077A54" w:rsidRDefault="00077A54" w:rsidP="0007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54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567" w:type="dxa"/>
          </w:tcPr>
          <w:p w:rsidR="003961ED" w:rsidRPr="00077A54" w:rsidRDefault="003961ED" w:rsidP="0013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:rsidR="003961ED" w:rsidRPr="00077A54" w:rsidRDefault="00077A54" w:rsidP="0007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54">
              <w:rPr>
                <w:rFonts w:ascii="Arial" w:hAnsi="Arial" w:cs="Arial"/>
                <w:sz w:val="18"/>
                <w:szCs w:val="18"/>
              </w:rPr>
              <w:t>Unterschrift der/des Personensorgeberechtigten</w:t>
            </w:r>
          </w:p>
        </w:tc>
      </w:tr>
    </w:tbl>
    <w:p w:rsidR="001301CD" w:rsidRPr="000C5C80" w:rsidRDefault="001301CD" w:rsidP="001301CD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5093"/>
      </w:tblGrid>
      <w:tr w:rsidR="00077A54" w:rsidTr="000C5C80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</w:tcPr>
          <w:p w:rsidR="00077A54" w:rsidRDefault="00077A54" w:rsidP="006B54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77A54" w:rsidRDefault="00077A54" w:rsidP="006B54FD">
            <w:pPr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077A54" w:rsidRDefault="00077A54" w:rsidP="006B54FD">
            <w:pPr>
              <w:rPr>
                <w:rFonts w:ascii="Arial" w:hAnsi="Arial" w:cs="Arial"/>
              </w:rPr>
            </w:pPr>
          </w:p>
        </w:tc>
      </w:tr>
      <w:tr w:rsidR="00077A54" w:rsidRPr="00077A54" w:rsidTr="006B54FD">
        <w:tc>
          <w:tcPr>
            <w:tcW w:w="3402" w:type="dxa"/>
            <w:tcBorders>
              <w:top w:val="single" w:sz="4" w:space="0" w:color="auto"/>
            </w:tcBorders>
          </w:tcPr>
          <w:p w:rsidR="00077A54" w:rsidRPr="00077A54" w:rsidRDefault="00077A54" w:rsidP="0007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54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567" w:type="dxa"/>
          </w:tcPr>
          <w:p w:rsidR="00077A54" w:rsidRPr="00077A54" w:rsidRDefault="00077A54" w:rsidP="006B54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</w:tcPr>
          <w:p w:rsidR="00077A54" w:rsidRPr="00077A54" w:rsidRDefault="00077A54" w:rsidP="0007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54">
              <w:rPr>
                <w:rFonts w:ascii="Arial" w:hAnsi="Arial" w:cs="Arial"/>
                <w:sz w:val="18"/>
                <w:szCs w:val="18"/>
              </w:rPr>
              <w:t>Unterschrift der/des Personensorgeberechtigten</w:t>
            </w:r>
          </w:p>
        </w:tc>
      </w:tr>
    </w:tbl>
    <w:p w:rsidR="00077A54" w:rsidRPr="001301CD" w:rsidRDefault="00077A54" w:rsidP="001301CD">
      <w:pPr>
        <w:rPr>
          <w:rFonts w:ascii="Arial" w:hAnsi="Arial" w:cs="Arial"/>
        </w:rPr>
      </w:pPr>
    </w:p>
    <w:p w:rsidR="003961ED" w:rsidRPr="002C7789" w:rsidRDefault="003961ED" w:rsidP="003961ED">
      <w:pPr>
        <w:tabs>
          <w:tab w:val="left" w:pos="567"/>
          <w:tab w:val="left" w:pos="2977"/>
          <w:tab w:val="left" w:pos="4111"/>
        </w:tabs>
        <w:rPr>
          <w:rFonts w:ascii="Arial" w:hAnsi="Arial" w:cs="Arial"/>
          <w:sz w:val="24"/>
          <w:szCs w:val="24"/>
        </w:rPr>
      </w:pPr>
      <w:r w:rsidRPr="002C7789">
        <w:rPr>
          <w:rFonts w:ascii="Arial" w:hAnsi="Arial" w:cs="Arial"/>
          <w:sz w:val="24"/>
          <w:szCs w:val="24"/>
        </w:rPr>
        <w:t>Zusätzliche Vereinbarungen mit den Personensorgeberechtigten: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1ED" w:rsidTr="00077A54">
        <w:trPr>
          <w:trHeight w:val="454"/>
        </w:trPr>
        <w:tc>
          <w:tcPr>
            <w:tcW w:w="9062" w:type="dxa"/>
          </w:tcPr>
          <w:p w:rsidR="003961ED" w:rsidRDefault="003961ED" w:rsidP="003961ED">
            <w:pPr>
              <w:tabs>
                <w:tab w:val="left" w:pos="567"/>
                <w:tab w:val="left" w:pos="2977"/>
                <w:tab w:val="left" w:pos="4111"/>
              </w:tabs>
              <w:rPr>
                <w:rFonts w:ascii="Arial" w:hAnsi="Arial" w:cs="Arial"/>
              </w:rPr>
            </w:pPr>
          </w:p>
        </w:tc>
      </w:tr>
      <w:tr w:rsidR="003961ED" w:rsidTr="000C5C80">
        <w:trPr>
          <w:trHeight w:val="454"/>
        </w:trPr>
        <w:tc>
          <w:tcPr>
            <w:tcW w:w="9062" w:type="dxa"/>
            <w:tcBorders>
              <w:bottom w:val="single" w:sz="4" w:space="0" w:color="auto"/>
            </w:tcBorders>
          </w:tcPr>
          <w:p w:rsidR="003961ED" w:rsidRDefault="003961ED" w:rsidP="003961ED">
            <w:pPr>
              <w:tabs>
                <w:tab w:val="left" w:pos="567"/>
                <w:tab w:val="left" w:pos="2977"/>
                <w:tab w:val="left" w:pos="4111"/>
              </w:tabs>
              <w:rPr>
                <w:rFonts w:ascii="Arial" w:hAnsi="Arial" w:cs="Arial"/>
              </w:rPr>
            </w:pPr>
          </w:p>
        </w:tc>
      </w:tr>
      <w:tr w:rsidR="003961ED" w:rsidTr="000C5C80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3961ED" w:rsidRDefault="003961ED" w:rsidP="003961ED">
            <w:pPr>
              <w:tabs>
                <w:tab w:val="left" w:pos="567"/>
                <w:tab w:val="left" w:pos="2977"/>
                <w:tab w:val="left" w:pos="4111"/>
              </w:tabs>
              <w:rPr>
                <w:rFonts w:ascii="Arial" w:hAnsi="Arial" w:cs="Arial"/>
              </w:rPr>
            </w:pPr>
          </w:p>
        </w:tc>
      </w:tr>
    </w:tbl>
    <w:p w:rsidR="003961ED" w:rsidRPr="001301CD" w:rsidRDefault="003961ED" w:rsidP="003961ED">
      <w:pPr>
        <w:tabs>
          <w:tab w:val="left" w:pos="567"/>
          <w:tab w:val="left" w:pos="2977"/>
          <w:tab w:val="left" w:pos="4111"/>
        </w:tabs>
        <w:rPr>
          <w:rFonts w:ascii="Arial" w:hAnsi="Arial" w:cs="Arial"/>
        </w:rPr>
      </w:pPr>
    </w:p>
    <w:sectPr w:rsidR="003961ED" w:rsidRPr="001301CD" w:rsidSect="002C778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58" w:rsidRDefault="00DD2C58" w:rsidP="00FA4FE7">
      <w:pPr>
        <w:spacing w:after="0" w:line="240" w:lineRule="auto"/>
      </w:pPr>
      <w:r>
        <w:separator/>
      </w:r>
    </w:p>
  </w:endnote>
  <w:endnote w:type="continuationSeparator" w:id="0">
    <w:p w:rsidR="00DD2C58" w:rsidRDefault="00DD2C58" w:rsidP="00FA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UV Meta-Normal">
    <w:altName w:val="DGUV Meta-Normal"/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58" w:rsidRDefault="00DD2C58" w:rsidP="00FA4FE7">
      <w:pPr>
        <w:spacing w:after="0" w:line="240" w:lineRule="auto"/>
      </w:pPr>
      <w:r>
        <w:separator/>
      </w:r>
    </w:p>
  </w:footnote>
  <w:footnote w:type="continuationSeparator" w:id="0">
    <w:p w:rsidR="00DD2C58" w:rsidRDefault="00DD2C58" w:rsidP="00FA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E7" w:rsidRDefault="003961ED">
    <w:pPr>
      <w:pStyle w:val="Kopfzeile"/>
    </w:pPr>
    <w:r w:rsidRPr="003961ED">
      <w:rPr>
        <w:color w:val="9CC2E5" w:themeColor="accent1" w:themeTint="99"/>
        <w:sz w:val="28"/>
        <w:szCs w:val="28"/>
      </w:rPr>
      <w:t>LOGO oder Name der Einrichtung</w:t>
    </w:r>
    <w:r w:rsidR="00FA4FE7">
      <w:tab/>
    </w:r>
    <w:r w:rsidR="00FA4FE7">
      <w:tab/>
    </w:r>
    <w:r w:rsidR="00FA4FE7">
      <w:rPr>
        <w:noProof/>
        <w:lang w:eastAsia="de-DE"/>
      </w:rPr>
      <w:drawing>
        <wp:inline distT="0" distB="0" distL="0" distR="0" wp14:anchorId="6B564D5E">
          <wp:extent cx="1524000" cy="323215"/>
          <wp:effectExtent l="0" t="0" r="0" b="63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3489"/>
    <w:multiLevelType w:val="hybridMultilevel"/>
    <w:tmpl w:val="3634F080"/>
    <w:lvl w:ilvl="0" w:tplc="D5E8B8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728578A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F92A70"/>
    <w:multiLevelType w:val="hybridMultilevel"/>
    <w:tmpl w:val="BD60BE0C"/>
    <w:lvl w:ilvl="0" w:tplc="B0E4A29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D"/>
    <w:rsid w:val="00077A54"/>
    <w:rsid w:val="000C5C80"/>
    <w:rsid w:val="001301CD"/>
    <w:rsid w:val="001E7D4B"/>
    <w:rsid w:val="002C7789"/>
    <w:rsid w:val="003961ED"/>
    <w:rsid w:val="00470590"/>
    <w:rsid w:val="006353C2"/>
    <w:rsid w:val="00643720"/>
    <w:rsid w:val="00737ADE"/>
    <w:rsid w:val="007B78BB"/>
    <w:rsid w:val="007F2962"/>
    <w:rsid w:val="009A7990"/>
    <w:rsid w:val="00A346C4"/>
    <w:rsid w:val="00B045C8"/>
    <w:rsid w:val="00B622D7"/>
    <w:rsid w:val="00B7687B"/>
    <w:rsid w:val="00D25467"/>
    <w:rsid w:val="00DD2C58"/>
    <w:rsid w:val="00EA509A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3ADA3C"/>
  <w15:chartTrackingRefBased/>
  <w15:docId w15:val="{ABF9C58B-CC08-487A-B2B5-0F58432F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01C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FE7"/>
  </w:style>
  <w:style w:type="paragraph" w:styleId="Fuzeile">
    <w:name w:val="footer"/>
    <w:basedOn w:val="Standard"/>
    <w:link w:val="FuzeileZchn"/>
    <w:uiPriority w:val="99"/>
    <w:unhideWhenUsed/>
    <w:rsid w:val="00FA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FE7"/>
  </w:style>
  <w:style w:type="table" w:styleId="Tabellenraster">
    <w:name w:val="Table Grid"/>
    <w:basedOn w:val="NormaleTabelle"/>
    <w:uiPriority w:val="39"/>
    <w:rsid w:val="0039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7A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5C8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68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8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8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8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8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8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687B"/>
    <w:pPr>
      <w:autoSpaceDE w:val="0"/>
      <w:autoSpaceDN w:val="0"/>
      <w:adjustRightInd w:val="0"/>
      <w:spacing w:after="0" w:line="240" w:lineRule="auto"/>
    </w:pPr>
    <w:rPr>
      <w:rFonts w:ascii="DGUV Meta-Normal" w:hAnsi="DGUV Meta-Normal" w:cs="DGUV Meta-Norm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k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Skopek, Katja</dc:creator>
  <cp:keywords/>
  <dc:description/>
  <cp:lastModifiedBy>Stahlhofen, Mara</cp:lastModifiedBy>
  <cp:revision>6</cp:revision>
  <dcterms:created xsi:type="dcterms:W3CDTF">2022-09-20T14:59:00Z</dcterms:created>
  <dcterms:modified xsi:type="dcterms:W3CDTF">2022-10-11T14:48:00Z</dcterms:modified>
</cp:coreProperties>
</file>